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8D902" w14:textId="77777777" w:rsidR="00CF1716" w:rsidRDefault="00AE1339" w:rsidP="00CF1716">
      <w:pPr>
        <w:pStyle w:val="Titel"/>
        <w:spacing w:before="480"/>
        <w:rPr>
          <w:rStyle w:val="Buchtitel"/>
        </w:rPr>
      </w:pPr>
      <w:r w:rsidRPr="00382377">
        <w:rPr>
          <w:rStyle w:val="Buchtitel"/>
        </w:rPr>
        <w:t>B</w:t>
      </w:r>
      <w:r>
        <w:rPr>
          <w:rStyle w:val="Buchtitel"/>
        </w:rPr>
        <w:t>egutachtungsformular</w:t>
      </w:r>
    </w:p>
    <w:p w14:paraId="4549F75F" w14:textId="77777777" w:rsidR="00AD66AF" w:rsidRDefault="00AD66AF" w:rsidP="003B6A2A">
      <w:pPr>
        <w:rPr>
          <w:lang w:eastAsia="de-DE"/>
        </w:rPr>
      </w:pPr>
      <w:bookmarkStart w:id="0" w:name="_Toc471997340"/>
      <w:r>
        <w:rPr>
          <w:lang w:eastAsia="de-DE"/>
        </w:rPr>
        <w:t>T</w:t>
      </w:r>
      <w:r w:rsidRPr="00AD66AF">
        <w:rPr>
          <w:lang w:eastAsia="de-DE"/>
        </w:rPr>
        <w:t>ATuP – Zeitschrift für Technikfolgenabschätzung in Theorie und Praxis ist die begutachtete Open-Access-Zeitschrift für das interdisziplinäre Feld der Technikfolgenabschätzung sowie für angrenzende Themengebiete. Die Zeitschrift richtet sich gleichermaßen an Wissenschaft und interessierte Öffentlichkeit.</w:t>
      </w:r>
      <w:r w:rsidR="00DC7808">
        <w:rPr>
          <w:lang w:eastAsia="de-DE"/>
        </w:rPr>
        <w:t xml:space="preserve"> Nach Redaktionsstandard ist die Länge von begutachteten Beiträgen in TATuP auf 28.000 Zeichen inkl. Leerzeichen beschränkt.</w:t>
      </w:r>
    </w:p>
    <w:p w14:paraId="41A3C297" w14:textId="77777777" w:rsidR="00392536" w:rsidRDefault="00AE1339" w:rsidP="003B6A2A">
      <w:pPr>
        <w:rPr>
          <w:lang w:eastAsia="de-DE"/>
        </w:rPr>
      </w:pPr>
      <w:r>
        <w:rPr>
          <w:lang w:eastAsia="de-DE"/>
        </w:rPr>
        <w:t>Zentrales Ziel des Peer Reviews ist die Qualitätssicherung</w:t>
      </w:r>
      <w:r w:rsidR="00502156">
        <w:rPr>
          <w:lang w:eastAsia="de-DE"/>
        </w:rPr>
        <w:t xml:space="preserve">, etwa durch Verbesserungsvorschläge </w:t>
      </w:r>
      <w:r w:rsidR="00CA3F28">
        <w:rPr>
          <w:lang w:eastAsia="de-DE"/>
        </w:rPr>
        <w:t>für das begutachtete Manuskript</w:t>
      </w:r>
      <w:r w:rsidR="00502156">
        <w:rPr>
          <w:lang w:eastAsia="de-DE"/>
        </w:rPr>
        <w:t>.</w:t>
      </w:r>
      <w:r w:rsidR="00392536">
        <w:rPr>
          <w:lang w:eastAsia="de-DE"/>
        </w:rPr>
        <w:t xml:space="preserve"> </w:t>
      </w:r>
    </w:p>
    <w:p w14:paraId="426CF4D8" w14:textId="77777777" w:rsidR="00AE1339" w:rsidRDefault="00AE1339" w:rsidP="003B6A2A">
      <w:pPr>
        <w:rPr>
          <w:lang w:eastAsia="de-DE"/>
        </w:rPr>
      </w:pPr>
      <w:r>
        <w:rPr>
          <w:lang w:eastAsia="de-DE"/>
        </w:rPr>
        <w:t xml:space="preserve">Das Begutachtungsverfahren ist </w:t>
      </w:r>
      <w:r w:rsidR="00A971D9">
        <w:rPr>
          <w:lang w:eastAsia="de-DE"/>
        </w:rPr>
        <w:t>offen</w:t>
      </w:r>
      <w:r>
        <w:rPr>
          <w:lang w:eastAsia="de-DE"/>
        </w:rPr>
        <w:t xml:space="preserve"> und nicht öffentlich</w:t>
      </w:r>
      <w:r w:rsidR="00D471B5">
        <w:rPr>
          <w:lang w:eastAsia="de-DE"/>
        </w:rPr>
        <w:t>:</w:t>
      </w:r>
      <w:r>
        <w:rPr>
          <w:lang w:eastAsia="de-DE"/>
        </w:rPr>
        <w:t xml:space="preserve"> Die</w:t>
      </w:r>
      <w:r w:rsidR="004C3CED">
        <w:rPr>
          <w:lang w:eastAsia="de-DE"/>
        </w:rPr>
        <w:t xml:space="preserve"> am</w:t>
      </w:r>
      <w:r>
        <w:rPr>
          <w:lang w:eastAsia="de-DE"/>
        </w:rPr>
        <w:t xml:space="preserve"> Begutachtungsprozess Beteiligten (Autor</w:t>
      </w:r>
      <w:r w:rsidR="00B126C9">
        <w:rPr>
          <w:lang w:eastAsia="de-DE"/>
        </w:rPr>
        <w:t>innen und Autoren</w:t>
      </w:r>
      <w:r>
        <w:rPr>
          <w:lang w:eastAsia="de-DE"/>
        </w:rPr>
        <w:t>, Redaktion, Herausgeber</w:t>
      </w:r>
      <w:r w:rsidR="00B126C9">
        <w:rPr>
          <w:lang w:eastAsia="de-DE"/>
        </w:rPr>
        <w:t>i</w:t>
      </w:r>
      <w:r w:rsidR="00D471B5">
        <w:rPr>
          <w:lang w:eastAsia="de-DE"/>
        </w:rPr>
        <w:t>nnen</w:t>
      </w:r>
      <w:r w:rsidR="00B126C9">
        <w:rPr>
          <w:lang w:eastAsia="de-DE"/>
        </w:rPr>
        <w:t xml:space="preserve"> und Herausgeber</w:t>
      </w:r>
      <w:r>
        <w:rPr>
          <w:lang w:eastAsia="de-DE"/>
        </w:rPr>
        <w:t>, Gutachter</w:t>
      </w:r>
      <w:r w:rsidR="00B126C9">
        <w:rPr>
          <w:lang w:eastAsia="de-DE"/>
        </w:rPr>
        <w:t>i</w:t>
      </w:r>
      <w:r w:rsidR="00D471B5">
        <w:rPr>
          <w:lang w:eastAsia="de-DE"/>
        </w:rPr>
        <w:t>nnen</w:t>
      </w:r>
      <w:r w:rsidR="00B126C9">
        <w:rPr>
          <w:lang w:eastAsia="de-DE"/>
        </w:rPr>
        <w:t xml:space="preserve"> und Gutachter</w:t>
      </w:r>
      <w:r>
        <w:rPr>
          <w:lang w:eastAsia="de-DE"/>
        </w:rPr>
        <w:t xml:space="preserve">) sind sich namentlich bekannt und begegnen sich gleichberechtigt, fair und kollegial. Die Gutachten und eventuelle Repliken der </w:t>
      </w:r>
      <w:r w:rsidR="004C3CED">
        <w:rPr>
          <w:lang w:eastAsia="de-DE"/>
        </w:rPr>
        <w:t xml:space="preserve">Autorinnen und </w:t>
      </w:r>
      <w:r>
        <w:rPr>
          <w:lang w:eastAsia="de-DE"/>
        </w:rPr>
        <w:t>Autoren werden nicht veröffentlicht.</w:t>
      </w:r>
    </w:p>
    <w:p w14:paraId="68F9E213" w14:textId="77777777" w:rsidR="00B56AA8" w:rsidRDefault="00AE1339" w:rsidP="003B6A2A">
      <w:pPr>
        <w:rPr>
          <w:lang w:eastAsia="de-DE"/>
        </w:rPr>
      </w:pPr>
      <w:r>
        <w:rPr>
          <w:lang w:eastAsia="de-DE"/>
        </w:rPr>
        <w:t>Für Einzelheiten des Begutachtungsverfahren</w:t>
      </w:r>
      <w:r w:rsidR="00D471B5">
        <w:rPr>
          <w:lang w:eastAsia="de-DE"/>
        </w:rPr>
        <w:t>s</w:t>
      </w:r>
      <w:r>
        <w:rPr>
          <w:lang w:eastAsia="de-DE"/>
        </w:rPr>
        <w:t xml:space="preserve"> siehe</w:t>
      </w:r>
      <w:r w:rsidR="00A365EC">
        <w:rPr>
          <w:lang w:eastAsia="de-DE"/>
        </w:rPr>
        <w:t>:</w:t>
      </w:r>
      <w:r>
        <w:rPr>
          <w:lang w:eastAsia="de-DE"/>
        </w:rPr>
        <w:t xml:space="preserve"> </w:t>
      </w:r>
      <w:hyperlink r:id="rId8" w:history="1">
        <w:r w:rsidR="00D12606" w:rsidRPr="00141DD1">
          <w:rPr>
            <w:rStyle w:val="Hyperlink"/>
            <w:rFonts w:asciiTheme="minorHAnsi" w:hAnsiTheme="minorHAnsi"/>
          </w:rPr>
          <w:t>http://tatup.de/index.php/tatup/peerReview</w:t>
        </w:r>
      </w:hyperlink>
      <w:r w:rsidR="00D12606">
        <w:t xml:space="preserve"> </w:t>
      </w:r>
    </w:p>
    <w:p w14:paraId="5562EA69" w14:textId="77777777" w:rsidR="00A652F0" w:rsidRDefault="00302C5A" w:rsidP="00302C5A">
      <w:pPr>
        <w:rPr>
          <w:lang w:eastAsia="de-DE"/>
        </w:rPr>
      </w:pPr>
      <w:r w:rsidRPr="00302C5A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eastAsia="de-DE"/>
        </w:rPr>
        <w:t>Informationen zum Manuskript und zu</w:t>
      </w:r>
      <w:r w:rsidR="00D513CF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eastAsia="de-DE"/>
        </w:rPr>
        <w:t>r</w:t>
      </w:r>
      <w:r w:rsidRPr="00302C5A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eastAsia="de-DE"/>
        </w:rPr>
        <w:t xml:space="preserve"> Begutachtung</w:t>
      </w:r>
      <w:bookmarkEnd w:id="0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7082"/>
      </w:tblGrid>
      <w:tr w:rsidR="00EE1CDD" w14:paraId="73B5BB9B" w14:textId="77777777" w:rsidTr="00302C5A">
        <w:trPr>
          <w:trHeight w:val="254"/>
        </w:trPr>
        <w:tc>
          <w:tcPr>
            <w:tcW w:w="1872" w:type="dxa"/>
          </w:tcPr>
          <w:p w14:paraId="4EC7B37B" w14:textId="77777777" w:rsidR="00EE1CDD" w:rsidRPr="00302C5A" w:rsidRDefault="00EE1CDD" w:rsidP="00AE1339">
            <w:pPr>
              <w:rPr>
                <w:b/>
                <w:lang w:eastAsia="de-DE"/>
              </w:rPr>
            </w:pPr>
            <w:r w:rsidRPr="00302C5A">
              <w:rPr>
                <w:b/>
                <w:lang w:eastAsia="de-DE"/>
              </w:rPr>
              <w:t>Autor(</w:t>
            </w:r>
            <w:r w:rsidR="00D471B5" w:rsidRPr="00302C5A">
              <w:rPr>
                <w:b/>
                <w:lang w:eastAsia="de-DE"/>
              </w:rPr>
              <w:t>Inn</w:t>
            </w:r>
            <w:r w:rsidRPr="00302C5A">
              <w:rPr>
                <w:b/>
                <w:lang w:eastAsia="de-DE"/>
              </w:rPr>
              <w:t>en)</w:t>
            </w:r>
          </w:p>
        </w:tc>
        <w:tc>
          <w:tcPr>
            <w:tcW w:w="7082" w:type="dxa"/>
          </w:tcPr>
          <w:p w14:paraId="5E3D60C1" w14:textId="77777777" w:rsidR="00EE1CDD" w:rsidRDefault="00EE1CDD" w:rsidP="00AE1339">
            <w:pPr>
              <w:rPr>
                <w:lang w:eastAsia="de-DE"/>
              </w:rPr>
            </w:pPr>
          </w:p>
        </w:tc>
      </w:tr>
      <w:tr w:rsidR="00EE1CDD" w14:paraId="73A583D5" w14:textId="77777777" w:rsidTr="00302C5A">
        <w:trPr>
          <w:trHeight w:val="266"/>
        </w:trPr>
        <w:tc>
          <w:tcPr>
            <w:tcW w:w="1872" w:type="dxa"/>
          </w:tcPr>
          <w:p w14:paraId="1DEB0DF1" w14:textId="77777777" w:rsidR="00EE1CDD" w:rsidRPr="00302C5A" w:rsidRDefault="00EE1CDD" w:rsidP="00AE1339">
            <w:pPr>
              <w:rPr>
                <w:b/>
                <w:lang w:eastAsia="de-DE"/>
              </w:rPr>
            </w:pPr>
            <w:r w:rsidRPr="00302C5A">
              <w:rPr>
                <w:b/>
                <w:lang w:eastAsia="de-DE"/>
              </w:rPr>
              <w:t>Titel</w:t>
            </w:r>
          </w:p>
        </w:tc>
        <w:tc>
          <w:tcPr>
            <w:tcW w:w="7082" w:type="dxa"/>
          </w:tcPr>
          <w:p w14:paraId="5D8287ED" w14:textId="77777777" w:rsidR="009A349A" w:rsidRDefault="009A349A" w:rsidP="00AE1339">
            <w:pPr>
              <w:rPr>
                <w:lang w:eastAsia="de-DE"/>
              </w:rPr>
            </w:pPr>
          </w:p>
        </w:tc>
      </w:tr>
      <w:tr w:rsidR="009A349A" w14:paraId="303B20F4" w14:textId="77777777" w:rsidTr="00302C5A">
        <w:trPr>
          <w:trHeight w:val="266"/>
        </w:trPr>
        <w:tc>
          <w:tcPr>
            <w:tcW w:w="1872" w:type="dxa"/>
          </w:tcPr>
          <w:p w14:paraId="2FBF826F" w14:textId="77777777" w:rsidR="009A349A" w:rsidRPr="00302C5A" w:rsidRDefault="009A349A" w:rsidP="00AE1339">
            <w:pPr>
              <w:rPr>
                <w:b/>
                <w:lang w:eastAsia="de-DE"/>
              </w:rPr>
            </w:pPr>
            <w:r w:rsidRPr="00302C5A">
              <w:rPr>
                <w:b/>
                <w:lang w:eastAsia="de-DE"/>
              </w:rPr>
              <w:t>GutachterIn</w:t>
            </w:r>
          </w:p>
        </w:tc>
        <w:tc>
          <w:tcPr>
            <w:tcW w:w="7082" w:type="dxa"/>
          </w:tcPr>
          <w:p w14:paraId="60FBA022" w14:textId="77777777" w:rsidR="009A349A" w:rsidRDefault="009A349A" w:rsidP="00AE1339">
            <w:pPr>
              <w:rPr>
                <w:lang w:eastAsia="de-DE"/>
              </w:rPr>
            </w:pPr>
          </w:p>
        </w:tc>
      </w:tr>
      <w:tr w:rsidR="009A349A" w14:paraId="41A79681" w14:textId="77777777" w:rsidTr="00302C5A">
        <w:trPr>
          <w:trHeight w:val="266"/>
        </w:trPr>
        <w:tc>
          <w:tcPr>
            <w:tcW w:w="1872" w:type="dxa"/>
          </w:tcPr>
          <w:p w14:paraId="676BF9FE" w14:textId="77777777" w:rsidR="009A349A" w:rsidRPr="00302C5A" w:rsidRDefault="00B126C9" w:rsidP="00302C5A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 xml:space="preserve">Rücksendung </w:t>
            </w:r>
          </w:p>
        </w:tc>
        <w:tc>
          <w:tcPr>
            <w:tcW w:w="7082" w:type="dxa"/>
          </w:tcPr>
          <w:p w14:paraId="34627ECF" w14:textId="77777777" w:rsidR="009A349A" w:rsidRDefault="00B126C9" w:rsidP="00AE1339">
            <w:pPr>
              <w:rPr>
                <w:lang w:eastAsia="de-DE"/>
              </w:rPr>
            </w:pPr>
            <w:r>
              <w:rPr>
                <w:lang w:eastAsia="de-DE"/>
              </w:rPr>
              <w:t xml:space="preserve">zum vereinbarten Termin </w:t>
            </w:r>
            <w:r w:rsidR="00302C5A">
              <w:rPr>
                <w:lang w:eastAsia="de-DE"/>
              </w:rPr>
              <w:t xml:space="preserve">an </w:t>
            </w:r>
            <w:hyperlink r:id="rId9" w:history="1">
              <w:r w:rsidR="00302C5A" w:rsidRPr="00ED1DB8">
                <w:rPr>
                  <w:rStyle w:val="Hyperlink"/>
                  <w:rFonts w:asciiTheme="minorHAnsi" w:hAnsiTheme="minorHAnsi"/>
                  <w:lang w:eastAsia="de-DE"/>
                </w:rPr>
                <w:t>redaktion@tatup.de</w:t>
              </w:r>
            </w:hyperlink>
          </w:p>
        </w:tc>
      </w:tr>
    </w:tbl>
    <w:p w14:paraId="55459B65" w14:textId="77777777" w:rsidR="009A349A" w:rsidRDefault="009A349A" w:rsidP="009A349A">
      <w:pPr>
        <w:pStyle w:val="berschrift1"/>
        <w:spacing w:before="240" w:after="120"/>
        <w:rPr>
          <w:lang w:eastAsia="de-DE"/>
        </w:rPr>
      </w:pPr>
      <w:r>
        <w:rPr>
          <w:lang w:eastAsia="de-DE"/>
        </w:rPr>
        <w:t>Erklärung</w:t>
      </w:r>
    </w:p>
    <w:p w14:paraId="6A6744EF" w14:textId="77777777" w:rsidR="009A349A" w:rsidRDefault="00B126C9" w:rsidP="009A349A">
      <w:pPr>
        <w:rPr>
          <w:lang w:eastAsia="de-DE"/>
        </w:rPr>
      </w:pPr>
      <w:r>
        <w:rPr>
          <w:lang w:eastAsia="de-DE"/>
        </w:rPr>
        <w:t>Als Gutachterin oder Gutachter</w:t>
      </w:r>
      <w:r w:rsidR="009A349A">
        <w:rPr>
          <w:lang w:eastAsia="de-DE"/>
        </w:rPr>
        <w:t xml:space="preserve"> für das oben genannte Manuskript erkläre ich, dass ich mit </w:t>
      </w:r>
      <w:r>
        <w:rPr>
          <w:lang w:eastAsia="de-DE"/>
        </w:rPr>
        <w:t>der Autorin, dem Autor, den Autorinnen oder den Autoren</w:t>
      </w:r>
      <w:r w:rsidR="009A349A">
        <w:rPr>
          <w:lang w:eastAsia="de-DE"/>
        </w:rPr>
        <w:t xml:space="preserve"> dieses Manuskripts in keiner privaten oder beruflichen engen Beziehung stehe, die die Unabhängigkeit meines Urteils in Frage stellen könnte.</w:t>
      </w:r>
    </w:p>
    <w:p w14:paraId="16CC7D76" w14:textId="77777777" w:rsidR="00302C5A" w:rsidRDefault="00302C5A" w:rsidP="00302C5A">
      <w:pPr>
        <w:pStyle w:val="berschrift1"/>
        <w:spacing w:before="240" w:after="120"/>
        <w:rPr>
          <w:lang w:eastAsia="de-DE"/>
        </w:rPr>
      </w:pPr>
      <w:r>
        <w:rPr>
          <w:lang w:eastAsia="de-DE"/>
        </w:rPr>
        <w:t>Zusammenfassende Empfehlung</w:t>
      </w:r>
      <w:r w:rsidR="00D513CF">
        <w:rPr>
          <w:lang w:eastAsia="de-DE"/>
        </w:rPr>
        <w:t xml:space="preserve"> </w:t>
      </w:r>
      <w:r w:rsidR="00D513CF" w:rsidRPr="004C3CED">
        <w:rPr>
          <w:b w:val="0"/>
          <w:color w:val="auto"/>
          <w:sz w:val="22"/>
          <w:lang w:eastAsia="de-DE"/>
        </w:rPr>
        <w:t>(bitte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53"/>
        <w:gridCol w:w="851"/>
      </w:tblGrid>
      <w:tr w:rsidR="00302C5A" w:rsidRPr="0093048D" w14:paraId="3BC2A842" w14:textId="77777777" w:rsidTr="00CC6063">
        <w:tc>
          <w:tcPr>
            <w:tcW w:w="5353" w:type="dxa"/>
          </w:tcPr>
          <w:p w14:paraId="3DF5DC47" w14:textId="62835108" w:rsidR="00302C5A" w:rsidRPr="0093048D" w:rsidRDefault="00302C5A" w:rsidP="000C029F">
            <w:pPr>
              <w:rPr>
                <w:lang w:eastAsia="de-DE"/>
              </w:rPr>
            </w:pPr>
            <w:r>
              <w:t xml:space="preserve">Annahme ohne </w:t>
            </w:r>
            <w:r w:rsidR="000C029F">
              <w:t>Überarbeitung</w:t>
            </w:r>
          </w:p>
        </w:tc>
        <w:tc>
          <w:tcPr>
            <w:tcW w:w="851" w:type="dxa"/>
          </w:tcPr>
          <w:p w14:paraId="1C10636A" w14:textId="77777777" w:rsidR="00302C5A" w:rsidRPr="0093048D" w:rsidRDefault="00302C5A" w:rsidP="00CC6063">
            <w:pPr>
              <w:rPr>
                <w:lang w:eastAsia="de-DE"/>
              </w:rPr>
            </w:pPr>
          </w:p>
        </w:tc>
      </w:tr>
      <w:tr w:rsidR="000F5D60" w:rsidRPr="0093048D" w14:paraId="33A98D5E" w14:textId="77777777" w:rsidTr="00CC6063">
        <w:tc>
          <w:tcPr>
            <w:tcW w:w="5353" w:type="dxa"/>
          </w:tcPr>
          <w:p w14:paraId="10C2921D" w14:textId="4D04A3D4" w:rsidR="000F5D60" w:rsidRDefault="000F5D60" w:rsidP="000C029F">
            <w:r>
              <w:t>Annahme nach geringfügiger Überarbeitung</w:t>
            </w:r>
            <w:r>
              <w:br/>
              <w:t>(Hinweise dazu unten bzw. im elektronischen Manuskript)</w:t>
            </w:r>
          </w:p>
        </w:tc>
        <w:tc>
          <w:tcPr>
            <w:tcW w:w="851" w:type="dxa"/>
          </w:tcPr>
          <w:p w14:paraId="136C0FDF" w14:textId="77777777" w:rsidR="000F5D60" w:rsidRPr="0093048D" w:rsidRDefault="000F5D60" w:rsidP="00CC6063">
            <w:pPr>
              <w:rPr>
                <w:lang w:eastAsia="de-DE"/>
              </w:rPr>
            </w:pPr>
          </w:p>
        </w:tc>
      </w:tr>
      <w:tr w:rsidR="00302C5A" w:rsidRPr="0093048D" w14:paraId="3354E655" w14:textId="77777777" w:rsidTr="00CC6063">
        <w:tc>
          <w:tcPr>
            <w:tcW w:w="5353" w:type="dxa"/>
          </w:tcPr>
          <w:p w14:paraId="35BDC225" w14:textId="1A03390E" w:rsidR="00302C5A" w:rsidRDefault="00302C5A" w:rsidP="00FE0A85">
            <w:r>
              <w:t>Annahme nach grundlegender</w:t>
            </w:r>
            <w:r w:rsidR="00FE0A85">
              <w:t xml:space="preserve"> Überarbeitung</w:t>
            </w:r>
            <w:r>
              <w:br/>
              <w:t xml:space="preserve">(Hinweise dazu </w:t>
            </w:r>
            <w:r w:rsidR="00D513CF">
              <w:t xml:space="preserve">unten </w:t>
            </w:r>
            <w:r>
              <w:t>bzw. im elektron</w:t>
            </w:r>
            <w:r w:rsidR="00D513CF">
              <w:t>is</w:t>
            </w:r>
            <w:r>
              <w:t>chen Manuskript)</w:t>
            </w:r>
          </w:p>
        </w:tc>
        <w:tc>
          <w:tcPr>
            <w:tcW w:w="851" w:type="dxa"/>
          </w:tcPr>
          <w:p w14:paraId="4BCDDAEF" w14:textId="77777777" w:rsidR="00302C5A" w:rsidRPr="0093048D" w:rsidRDefault="00302C5A" w:rsidP="00CC6063">
            <w:pPr>
              <w:rPr>
                <w:lang w:eastAsia="de-DE"/>
              </w:rPr>
            </w:pPr>
          </w:p>
        </w:tc>
      </w:tr>
      <w:tr w:rsidR="00302C5A" w:rsidRPr="0093048D" w14:paraId="24CCC514" w14:textId="77777777" w:rsidTr="00CC6063">
        <w:tc>
          <w:tcPr>
            <w:tcW w:w="5353" w:type="dxa"/>
          </w:tcPr>
          <w:p w14:paraId="5B1506BF" w14:textId="77777777" w:rsidR="00302C5A" w:rsidRDefault="00302C5A" w:rsidP="00CC6063">
            <w:r>
              <w:t>Ablehnung</w:t>
            </w:r>
          </w:p>
        </w:tc>
        <w:tc>
          <w:tcPr>
            <w:tcW w:w="851" w:type="dxa"/>
          </w:tcPr>
          <w:p w14:paraId="50B0AC3F" w14:textId="77777777" w:rsidR="00302C5A" w:rsidRPr="0093048D" w:rsidRDefault="00302C5A" w:rsidP="00CC6063">
            <w:pPr>
              <w:rPr>
                <w:lang w:eastAsia="de-DE"/>
              </w:rPr>
            </w:pPr>
          </w:p>
        </w:tc>
      </w:tr>
    </w:tbl>
    <w:p w14:paraId="5EB16216" w14:textId="77777777" w:rsidR="00560E4C" w:rsidRDefault="00560E4C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eastAsia="de-DE"/>
        </w:rPr>
      </w:pPr>
      <w:bookmarkStart w:id="1" w:name="_Toc471997342"/>
      <w:r>
        <w:rPr>
          <w:lang w:eastAsia="de-DE"/>
        </w:rPr>
        <w:br w:type="page"/>
      </w:r>
    </w:p>
    <w:p w14:paraId="560CCD51" w14:textId="77777777" w:rsidR="00AF1317" w:rsidRDefault="00AF1317" w:rsidP="00F82EC3">
      <w:pPr>
        <w:pStyle w:val="berschrift1"/>
        <w:spacing w:before="240" w:after="120"/>
        <w:rPr>
          <w:lang w:eastAsia="de-DE"/>
        </w:rPr>
      </w:pPr>
      <w:r w:rsidRPr="00A652F0">
        <w:rPr>
          <w:lang w:eastAsia="de-DE"/>
        </w:rPr>
        <w:lastRenderedPageBreak/>
        <w:t>Be</w:t>
      </w:r>
      <w:bookmarkEnd w:id="1"/>
      <w:r w:rsidR="00EE1CDD">
        <w:rPr>
          <w:lang w:eastAsia="de-DE"/>
        </w:rPr>
        <w:t>urteilung</w:t>
      </w:r>
      <w:r w:rsidR="00502156">
        <w:rPr>
          <w:lang w:eastAsia="de-DE"/>
        </w:rPr>
        <w:t xml:space="preserve"> </w:t>
      </w:r>
      <w:r w:rsidR="00A365EC">
        <w:rPr>
          <w:lang w:eastAsia="de-DE"/>
        </w:rPr>
        <w:t>unter der Berücksichtigung….</w:t>
      </w:r>
    </w:p>
    <w:p w14:paraId="442D88C6" w14:textId="77777777" w:rsidR="00A365EC" w:rsidRDefault="00502156" w:rsidP="004A41EC">
      <w:pPr>
        <w:pStyle w:val="Listenabsatz"/>
        <w:numPr>
          <w:ilvl w:val="0"/>
          <w:numId w:val="20"/>
        </w:numPr>
        <w:spacing w:before="120" w:after="0" w:line="240" w:lineRule="auto"/>
        <w:ind w:left="714" w:hanging="357"/>
        <w:contextualSpacing w:val="0"/>
        <w:rPr>
          <w:lang w:eastAsia="de-DE"/>
        </w:rPr>
      </w:pPr>
      <w:r w:rsidRPr="004C3CED">
        <w:rPr>
          <w:lang w:eastAsia="de-DE"/>
        </w:rPr>
        <w:t>des</w:t>
      </w:r>
      <w:r>
        <w:rPr>
          <w:lang w:eastAsia="de-DE"/>
        </w:rPr>
        <w:t xml:space="preserve"> interdisziplinären </w:t>
      </w:r>
      <w:r w:rsidRPr="004C3CED">
        <w:rPr>
          <w:u w:val="single"/>
          <w:lang w:eastAsia="de-DE"/>
        </w:rPr>
        <w:t xml:space="preserve">Profils </w:t>
      </w:r>
      <w:r w:rsidR="00D513CF" w:rsidRPr="004C3CED">
        <w:rPr>
          <w:u w:val="single"/>
          <w:lang w:eastAsia="de-DE"/>
        </w:rPr>
        <w:t xml:space="preserve">von </w:t>
      </w:r>
      <w:r w:rsidRPr="004C3CED">
        <w:rPr>
          <w:u w:val="single"/>
          <w:lang w:eastAsia="de-DE"/>
        </w:rPr>
        <w:t>TATuP</w:t>
      </w:r>
      <w:r w:rsidR="00FE0C18">
        <w:rPr>
          <w:lang w:eastAsia="de-DE"/>
        </w:rPr>
        <w:t>;</w:t>
      </w:r>
    </w:p>
    <w:p w14:paraId="21E4E06F" w14:textId="77777777" w:rsidR="00392536" w:rsidRDefault="00382377" w:rsidP="004C3CED">
      <w:pPr>
        <w:pStyle w:val="Listenabsatz"/>
        <w:numPr>
          <w:ilvl w:val="0"/>
          <w:numId w:val="20"/>
        </w:numPr>
        <w:spacing w:before="120" w:after="0" w:line="240" w:lineRule="auto"/>
        <w:ind w:left="714" w:hanging="357"/>
        <w:contextualSpacing w:val="0"/>
        <w:rPr>
          <w:lang w:eastAsia="de-DE"/>
        </w:rPr>
      </w:pPr>
      <w:r>
        <w:rPr>
          <w:lang w:eastAsia="de-DE"/>
        </w:rPr>
        <w:t xml:space="preserve">unten </w:t>
      </w:r>
      <w:r w:rsidRPr="004C3CED">
        <w:rPr>
          <w:u w:val="single"/>
          <w:lang w:eastAsia="de-DE"/>
        </w:rPr>
        <w:t>aufgeführ</w:t>
      </w:r>
      <w:r w:rsidR="00D23DD3" w:rsidRPr="004C3CED">
        <w:rPr>
          <w:u w:val="single"/>
          <w:lang w:eastAsia="de-DE"/>
        </w:rPr>
        <w:t>t</w:t>
      </w:r>
      <w:r w:rsidRPr="004C3CED">
        <w:rPr>
          <w:u w:val="single"/>
          <w:lang w:eastAsia="de-DE"/>
        </w:rPr>
        <w:t>e</w:t>
      </w:r>
      <w:r w:rsidR="00392536" w:rsidRPr="004C3CED">
        <w:rPr>
          <w:u w:val="single"/>
          <w:lang w:eastAsia="de-DE"/>
        </w:rPr>
        <w:t>r</w:t>
      </w:r>
      <w:r w:rsidRPr="004C3CED">
        <w:rPr>
          <w:u w:val="single"/>
          <w:lang w:eastAsia="de-DE"/>
        </w:rPr>
        <w:t xml:space="preserve"> Bewertungsdimensionen</w:t>
      </w:r>
      <w:r w:rsidR="00FE0C18">
        <w:rPr>
          <w:lang w:eastAsia="de-DE"/>
        </w:rPr>
        <w:t>;</w:t>
      </w:r>
    </w:p>
    <w:p w14:paraId="6482C742" w14:textId="77777777" w:rsidR="009A349A" w:rsidRDefault="00EE1CDD" w:rsidP="004C3CED">
      <w:pPr>
        <w:pStyle w:val="Listenabsatz"/>
        <w:numPr>
          <w:ilvl w:val="0"/>
          <w:numId w:val="20"/>
        </w:numPr>
        <w:spacing w:before="120" w:after="0" w:line="240" w:lineRule="auto"/>
        <w:ind w:left="714" w:hanging="357"/>
        <w:contextualSpacing w:val="0"/>
        <w:rPr>
          <w:lang w:eastAsia="de-DE"/>
        </w:rPr>
      </w:pPr>
      <w:r w:rsidRPr="004C3CED">
        <w:rPr>
          <w:u w:val="single"/>
          <w:lang w:eastAsia="de-DE"/>
        </w:rPr>
        <w:t>konstruktive</w:t>
      </w:r>
      <w:r w:rsidR="00550950" w:rsidRPr="004C3CED">
        <w:rPr>
          <w:u w:val="single"/>
          <w:lang w:eastAsia="de-DE"/>
        </w:rPr>
        <w:t>r</w:t>
      </w:r>
      <w:r w:rsidRPr="004C3CED">
        <w:rPr>
          <w:u w:val="single"/>
          <w:lang w:eastAsia="de-DE"/>
        </w:rPr>
        <w:t xml:space="preserve"> Hinweise</w:t>
      </w:r>
      <w:r>
        <w:rPr>
          <w:lang w:eastAsia="de-DE"/>
        </w:rPr>
        <w:t xml:space="preserve"> für die Überarbeitung und Verbesserung des Textes</w:t>
      </w:r>
      <w:r w:rsidR="00A365EC">
        <w:rPr>
          <w:lang w:eastAsia="de-DE"/>
        </w:rPr>
        <w:t xml:space="preserve"> </w:t>
      </w:r>
      <w:r w:rsidR="00392536">
        <w:rPr>
          <w:lang w:eastAsia="de-DE"/>
        </w:rPr>
        <w:t>(</w:t>
      </w:r>
      <w:r w:rsidR="004A41EC">
        <w:rPr>
          <w:lang w:eastAsia="de-DE"/>
        </w:rPr>
        <w:t xml:space="preserve">bitte schreiben Sie in </w:t>
      </w:r>
      <w:r w:rsidR="00560E4C">
        <w:rPr>
          <w:lang w:eastAsia="de-DE"/>
        </w:rPr>
        <w:t>untenstehendes</w:t>
      </w:r>
      <w:r w:rsidR="004A41EC">
        <w:rPr>
          <w:lang w:eastAsia="de-DE"/>
        </w:rPr>
        <w:t xml:space="preserve"> Textfeld, zusätzliche Kommentare</w:t>
      </w:r>
      <w:r w:rsidR="00560E4C">
        <w:rPr>
          <w:lang w:eastAsia="de-DE"/>
        </w:rPr>
        <w:t xml:space="preserve"> oder Korrekturen</w:t>
      </w:r>
      <w:r w:rsidR="004A41EC">
        <w:rPr>
          <w:lang w:eastAsia="de-DE"/>
        </w:rPr>
        <w:t xml:space="preserve"> </w:t>
      </w:r>
      <w:r>
        <w:rPr>
          <w:lang w:eastAsia="de-DE"/>
        </w:rPr>
        <w:t>können</w:t>
      </w:r>
      <w:r w:rsidR="002723C2">
        <w:rPr>
          <w:lang w:eastAsia="de-DE"/>
        </w:rPr>
        <w:t xml:space="preserve"> </w:t>
      </w:r>
      <w:r w:rsidR="00382377">
        <w:rPr>
          <w:lang w:eastAsia="de-DE"/>
        </w:rPr>
        <w:t xml:space="preserve">auch </w:t>
      </w:r>
      <w:r w:rsidR="004C3CED">
        <w:rPr>
          <w:lang w:eastAsia="de-DE"/>
        </w:rPr>
        <w:t>dir</w:t>
      </w:r>
      <w:r>
        <w:rPr>
          <w:lang w:eastAsia="de-DE"/>
        </w:rPr>
        <w:t xml:space="preserve">ekt im Manuskript </w:t>
      </w:r>
      <w:r w:rsidR="00382377">
        <w:rPr>
          <w:lang w:eastAsia="de-DE"/>
        </w:rPr>
        <w:t>einfüg</w:t>
      </w:r>
      <w:r w:rsidR="00392536">
        <w:rPr>
          <w:lang w:eastAsia="de-DE"/>
        </w:rPr>
        <w:t>t werden)</w:t>
      </w:r>
      <w:r w:rsidR="00A365EC">
        <w:rPr>
          <w:lang w:eastAsia="de-DE"/>
        </w:rPr>
        <w:t>.</w:t>
      </w:r>
    </w:p>
    <w:p w14:paraId="08230D04" w14:textId="77777777" w:rsidR="009A349A" w:rsidRDefault="009A349A" w:rsidP="00302C5A">
      <w:pPr>
        <w:spacing w:after="0" w:line="240" w:lineRule="auto"/>
        <w:rPr>
          <w:lang w:eastAsia="de-DE"/>
        </w:rPr>
      </w:pPr>
    </w:p>
    <w:p w14:paraId="43B7045B" w14:textId="77777777" w:rsidR="00EE1CDD" w:rsidRDefault="00EE1CDD" w:rsidP="00302C5A">
      <w:pPr>
        <w:spacing w:after="0" w:line="240" w:lineRule="auto"/>
        <w:rPr>
          <w:lang w:eastAsia="de-DE"/>
        </w:rPr>
      </w:pPr>
    </w:p>
    <w:p w14:paraId="5F2EEFD9" w14:textId="77777777" w:rsidR="00891784" w:rsidRDefault="00817B35" w:rsidP="00891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eastAsia="de-DE"/>
        </w:rPr>
      </w:pPr>
      <w:r w:rsidRPr="00306ED6">
        <w:rPr>
          <w:b/>
          <w:lang w:eastAsia="de-DE"/>
        </w:rPr>
        <w:t>Verbale Beurteilung</w:t>
      </w:r>
      <w:r>
        <w:rPr>
          <w:b/>
          <w:lang w:eastAsia="de-DE"/>
        </w:rPr>
        <w:t xml:space="preserve"> und Hinweise zur Qualitätsverbesserung</w:t>
      </w:r>
      <w:r w:rsidR="00891784">
        <w:rPr>
          <w:b/>
          <w:lang w:eastAsia="de-DE"/>
        </w:rPr>
        <w:t>:</w:t>
      </w:r>
    </w:p>
    <w:p w14:paraId="26B43B0A" w14:textId="77777777" w:rsidR="00EE1CDD" w:rsidRPr="00B126C9" w:rsidRDefault="00B126C9" w:rsidP="003B6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de-DE"/>
        </w:rPr>
      </w:pPr>
      <w:r>
        <w:rPr>
          <w:lang w:eastAsia="de-DE"/>
        </w:rPr>
        <w:t>(dieses Textfeld vergrößert sich automatisch während der Texteingabe)</w:t>
      </w:r>
    </w:p>
    <w:p w14:paraId="6B49B4FD" w14:textId="77777777" w:rsidR="003B6A2A" w:rsidRDefault="003B6A2A" w:rsidP="003B6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de-DE"/>
        </w:rPr>
      </w:pPr>
    </w:p>
    <w:p w14:paraId="05B13D42" w14:textId="77777777" w:rsidR="003B6A2A" w:rsidRDefault="003B6A2A" w:rsidP="003B6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de-DE"/>
        </w:rPr>
      </w:pPr>
    </w:p>
    <w:p w14:paraId="7B87BD74" w14:textId="77777777" w:rsidR="009A349A" w:rsidRDefault="009A349A" w:rsidP="003B6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de-DE"/>
        </w:rPr>
      </w:pPr>
    </w:p>
    <w:p w14:paraId="217BF8FD" w14:textId="77777777" w:rsidR="009A349A" w:rsidRDefault="009A349A" w:rsidP="003B6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de-DE"/>
        </w:rPr>
      </w:pPr>
    </w:p>
    <w:p w14:paraId="2C0BC07A" w14:textId="77777777" w:rsidR="009A349A" w:rsidRDefault="009A349A" w:rsidP="003B6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de-DE"/>
        </w:rPr>
      </w:pPr>
    </w:p>
    <w:p w14:paraId="59E3D57F" w14:textId="77777777" w:rsidR="003B6A2A" w:rsidRDefault="003B6A2A" w:rsidP="003B6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de-DE"/>
        </w:rPr>
      </w:pPr>
    </w:p>
    <w:p w14:paraId="1482466D" w14:textId="77777777" w:rsidR="009A349A" w:rsidRDefault="009A349A" w:rsidP="003B6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de-DE"/>
        </w:rPr>
      </w:pPr>
    </w:p>
    <w:p w14:paraId="64D47C8B" w14:textId="77777777" w:rsidR="00B126C9" w:rsidRDefault="00B126C9" w:rsidP="00B126C9">
      <w:pPr>
        <w:spacing w:after="0"/>
        <w:rPr>
          <w:lang w:eastAsia="de-DE"/>
        </w:rPr>
      </w:pPr>
    </w:p>
    <w:p w14:paraId="46BABC22" w14:textId="77777777" w:rsidR="00891784" w:rsidRDefault="003B6A2A" w:rsidP="00891784">
      <w:pPr>
        <w:spacing w:after="0"/>
        <w:rPr>
          <w:b/>
        </w:rPr>
      </w:pPr>
      <w:r w:rsidRPr="00B126C9">
        <w:rPr>
          <w:b/>
          <w:lang w:eastAsia="de-DE"/>
        </w:rPr>
        <w:t xml:space="preserve">Bitte beurteilen Sie </w:t>
      </w:r>
      <w:r w:rsidR="00D23DD3" w:rsidRPr="00B126C9">
        <w:rPr>
          <w:b/>
          <w:lang w:eastAsia="de-DE"/>
        </w:rPr>
        <w:t xml:space="preserve">das Manuskript </w:t>
      </w:r>
      <w:r w:rsidR="002723C2" w:rsidRPr="00B126C9">
        <w:rPr>
          <w:b/>
        </w:rPr>
        <w:t xml:space="preserve">unter Berücksichtigung </w:t>
      </w:r>
      <w:r w:rsidRPr="00B126C9">
        <w:rPr>
          <w:b/>
        </w:rPr>
        <w:t>der folgenden</w:t>
      </w:r>
      <w:r w:rsidR="00891784">
        <w:rPr>
          <w:b/>
        </w:rPr>
        <w:t xml:space="preserve"> </w:t>
      </w:r>
      <w:r w:rsidRPr="00B126C9">
        <w:rPr>
          <w:b/>
        </w:rPr>
        <w:t>Dimensionen</w:t>
      </w:r>
      <w:r w:rsidR="00891784">
        <w:rPr>
          <w:b/>
        </w:rPr>
        <w:t>:</w:t>
      </w:r>
    </w:p>
    <w:p w14:paraId="04D043D0" w14:textId="77777777" w:rsidR="003B6A2A" w:rsidRPr="00B126C9" w:rsidRDefault="00B126C9" w:rsidP="003B6A2A">
      <w:pPr>
        <w:rPr>
          <w:b/>
        </w:rPr>
      </w:pPr>
      <w:r>
        <w:t xml:space="preserve">(das </w:t>
      </w:r>
      <w:r>
        <w:rPr>
          <w:lang w:eastAsia="de-DE"/>
        </w:rPr>
        <w:t>Kommentarfeld vergrößert sich automatisch während der Texteingabe)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64"/>
        <w:gridCol w:w="779"/>
        <w:gridCol w:w="780"/>
        <w:gridCol w:w="3239"/>
      </w:tblGrid>
      <w:tr w:rsidR="00817B35" w14:paraId="2C151E5A" w14:textId="77777777" w:rsidTr="00306ED6">
        <w:tc>
          <w:tcPr>
            <w:tcW w:w="4361" w:type="dxa"/>
          </w:tcPr>
          <w:p w14:paraId="44C645C6" w14:textId="77777777" w:rsidR="00817B35" w:rsidRPr="003B6A2A" w:rsidRDefault="00817B35" w:rsidP="00306ED6">
            <w:pPr>
              <w:pStyle w:val="Textkrper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79" w:type="dxa"/>
          </w:tcPr>
          <w:p w14:paraId="056F9426" w14:textId="77777777" w:rsidR="00817B35" w:rsidRPr="00891784" w:rsidRDefault="00817B35" w:rsidP="00B126C9">
            <w:pPr>
              <w:jc w:val="center"/>
              <w:rPr>
                <w:b/>
                <w:lang w:eastAsia="de-DE"/>
              </w:rPr>
            </w:pPr>
            <w:r w:rsidRPr="00891784">
              <w:rPr>
                <w:b/>
                <w:lang w:eastAsia="de-DE"/>
              </w:rPr>
              <w:t>erfüllt</w:t>
            </w:r>
          </w:p>
        </w:tc>
        <w:tc>
          <w:tcPr>
            <w:tcW w:w="780" w:type="dxa"/>
          </w:tcPr>
          <w:p w14:paraId="249339C4" w14:textId="77777777" w:rsidR="00817B35" w:rsidRPr="00891784" w:rsidRDefault="00817B35" w:rsidP="00B126C9">
            <w:pPr>
              <w:jc w:val="center"/>
              <w:rPr>
                <w:b/>
                <w:lang w:eastAsia="de-DE"/>
              </w:rPr>
            </w:pPr>
            <w:r w:rsidRPr="00891784">
              <w:rPr>
                <w:b/>
                <w:lang w:eastAsia="de-DE"/>
              </w:rPr>
              <w:t>nicht erfüllt</w:t>
            </w:r>
          </w:p>
        </w:tc>
        <w:tc>
          <w:tcPr>
            <w:tcW w:w="3368" w:type="dxa"/>
          </w:tcPr>
          <w:p w14:paraId="3F1BE460" w14:textId="77777777" w:rsidR="00817B35" w:rsidRPr="00891784" w:rsidRDefault="00817B35" w:rsidP="00B126C9">
            <w:pPr>
              <w:jc w:val="center"/>
              <w:rPr>
                <w:b/>
                <w:lang w:eastAsia="de-DE"/>
              </w:rPr>
            </w:pPr>
            <w:r w:rsidRPr="00891784">
              <w:rPr>
                <w:b/>
                <w:lang w:eastAsia="de-DE"/>
              </w:rPr>
              <w:t>Kommentar</w:t>
            </w:r>
          </w:p>
        </w:tc>
      </w:tr>
      <w:tr w:rsidR="00817B35" w14:paraId="713E2322" w14:textId="77777777" w:rsidTr="00306ED6">
        <w:tc>
          <w:tcPr>
            <w:tcW w:w="4361" w:type="dxa"/>
          </w:tcPr>
          <w:p w14:paraId="413A369E" w14:textId="77777777" w:rsidR="00817B35" w:rsidRPr="003B6A2A" w:rsidRDefault="00817B35" w:rsidP="00392536">
            <w:pPr>
              <w:pStyle w:val="Textkrper"/>
              <w:numPr>
                <w:ilvl w:val="0"/>
                <w:numId w:val="16"/>
              </w:num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126C9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Wissenschaftlichkeit</w:t>
            </w:r>
            <w:r w:rsidRPr="003B6A2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(Artikel entspricht den wissenschaftlichen Standards)</w:t>
            </w:r>
          </w:p>
        </w:tc>
        <w:tc>
          <w:tcPr>
            <w:tcW w:w="779" w:type="dxa"/>
          </w:tcPr>
          <w:p w14:paraId="714E0FA8" w14:textId="77777777" w:rsidR="00817B35" w:rsidRDefault="00817B35" w:rsidP="003B6A2A">
            <w:pPr>
              <w:rPr>
                <w:lang w:eastAsia="de-DE"/>
              </w:rPr>
            </w:pPr>
          </w:p>
        </w:tc>
        <w:tc>
          <w:tcPr>
            <w:tcW w:w="780" w:type="dxa"/>
          </w:tcPr>
          <w:p w14:paraId="5ABB8C14" w14:textId="77777777" w:rsidR="00817B35" w:rsidRDefault="00817B35" w:rsidP="003B6A2A">
            <w:pPr>
              <w:rPr>
                <w:lang w:eastAsia="de-DE"/>
              </w:rPr>
            </w:pPr>
          </w:p>
        </w:tc>
        <w:tc>
          <w:tcPr>
            <w:tcW w:w="3368" w:type="dxa"/>
          </w:tcPr>
          <w:p w14:paraId="67F9B268" w14:textId="77777777" w:rsidR="00817B35" w:rsidRDefault="00817B35" w:rsidP="003B6A2A">
            <w:pPr>
              <w:rPr>
                <w:lang w:eastAsia="de-DE"/>
              </w:rPr>
            </w:pPr>
          </w:p>
        </w:tc>
      </w:tr>
      <w:tr w:rsidR="00817B35" w14:paraId="740A5C6A" w14:textId="77777777" w:rsidTr="00306ED6">
        <w:tc>
          <w:tcPr>
            <w:tcW w:w="4361" w:type="dxa"/>
          </w:tcPr>
          <w:p w14:paraId="77D6CA02" w14:textId="77777777" w:rsidR="00817B35" w:rsidRPr="003B6A2A" w:rsidRDefault="00817B35" w:rsidP="00392536">
            <w:pPr>
              <w:pStyle w:val="Textkrper"/>
              <w:numPr>
                <w:ilvl w:val="0"/>
                <w:numId w:val="16"/>
              </w:num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126C9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Relevanz</w:t>
            </w:r>
            <w:r w:rsidRPr="003B6A2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(Artikel wirf</w:t>
            </w:r>
            <w:r w:rsidR="00392536">
              <w:rPr>
                <w:rFonts w:asciiTheme="minorHAnsi" w:eastAsiaTheme="minorHAnsi" w:hAnsiTheme="minorHAnsi" w:cstheme="minorBidi"/>
                <w:sz w:val="22"/>
                <w:szCs w:val="22"/>
              </w:rPr>
              <w:t>t</w:t>
            </w:r>
            <w:r w:rsidRPr="003B6A2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aktuelle und im Kontext bedeutsame Fragestel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lung auf)</w:t>
            </w:r>
          </w:p>
        </w:tc>
        <w:tc>
          <w:tcPr>
            <w:tcW w:w="779" w:type="dxa"/>
          </w:tcPr>
          <w:p w14:paraId="061095E8" w14:textId="77777777" w:rsidR="00817B35" w:rsidRDefault="00817B35" w:rsidP="003B6A2A">
            <w:pPr>
              <w:rPr>
                <w:lang w:eastAsia="de-DE"/>
              </w:rPr>
            </w:pPr>
          </w:p>
        </w:tc>
        <w:tc>
          <w:tcPr>
            <w:tcW w:w="780" w:type="dxa"/>
          </w:tcPr>
          <w:p w14:paraId="45539D67" w14:textId="77777777" w:rsidR="00817B35" w:rsidRDefault="00817B35" w:rsidP="003B6A2A">
            <w:pPr>
              <w:rPr>
                <w:lang w:eastAsia="de-DE"/>
              </w:rPr>
            </w:pPr>
          </w:p>
        </w:tc>
        <w:tc>
          <w:tcPr>
            <w:tcW w:w="3368" w:type="dxa"/>
          </w:tcPr>
          <w:p w14:paraId="33CA5422" w14:textId="77777777" w:rsidR="00817B35" w:rsidRDefault="00817B35" w:rsidP="003B6A2A">
            <w:pPr>
              <w:rPr>
                <w:lang w:eastAsia="de-DE"/>
              </w:rPr>
            </w:pPr>
          </w:p>
        </w:tc>
      </w:tr>
      <w:tr w:rsidR="00817B35" w14:paraId="7D5414F4" w14:textId="77777777" w:rsidTr="00306ED6">
        <w:tc>
          <w:tcPr>
            <w:tcW w:w="4361" w:type="dxa"/>
          </w:tcPr>
          <w:p w14:paraId="4C8833F6" w14:textId="77777777" w:rsidR="00817B35" w:rsidRPr="003B6A2A" w:rsidRDefault="00817B35" w:rsidP="00392536">
            <w:pPr>
              <w:pStyle w:val="Textkrper"/>
              <w:numPr>
                <w:ilvl w:val="0"/>
                <w:numId w:val="16"/>
              </w:num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126C9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Substanz</w:t>
            </w:r>
            <w:r w:rsidRPr="003B6A2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(Artikel weist ausreichende theoretische, argumentative und gegebenenfalls empiri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sche Substanz auf)</w:t>
            </w:r>
          </w:p>
        </w:tc>
        <w:tc>
          <w:tcPr>
            <w:tcW w:w="779" w:type="dxa"/>
          </w:tcPr>
          <w:p w14:paraId="203E3C1C" w14:textId="77777777" w:rsidR="00817B35" w:rsidRDefault="00817B35" w:rsidP="003B6A2A">
            <w:pPr>
              <w:rPr>
                <w:lang w:eastAsia="de-DE"/>
              </w:rPr>
            </w:pPr>
          </w:p>
        </w:tc>
        <w:tc>
          <w:tcPr>
            <w:tcW w:w="780" w:type="dxa"/>
          </w:tcPr>
          <w:p w14:paraId="0E94CC8D" w14:textId="77777777" w:rsidR="00817B35" w:rsidRDefault="00817B35" w:rsidP="003B6A2A">
            <w:pPr>
              <w:rPr>
                <w:lang w:eastAsia="de-DE"/>
              </w:rPr>
            </w:pPr>
          </w:p>
        </w:tc>
        <w:tc>
          <w:tcPr>
            <w:tcW w:w="3368" w:type="dxa"/>
          </w:tcPr>
          <w:p w14:paraId="7D77F08C" w14:textId="77777777" w:rsidR="00817B35" w:rsidRDefault="00817B35" w:rsidP="003B6A2A">
            <w:pPr>
              <w:rPr>
                <w:lang w:eastAsia="de-DE"/>
              </w:rPr>
            </w:pPr>
          </w:p>
        </w:tc>
      </w:tr>
      <w:tr w:rsidR="00817B35" w14:paraId="1E3CC9B2" w14:textId="77777777" w:rsidTr="00306ED6">
        <w:tc>
          <w:tcPr>
            <w:tcW w:w="4361" w:type="dxa"/>
          </w:tcPr>
          <w:p w14:paraId="1DB4DCA3" w14:textId="77777777" w:rsidR="00817B35" w:rsidRPr="003B6A2A" w:rsidRDefault="00817B35" w:rsidP="004C3CED">
            <w:pPr>
              <w:pStyle w:val="Textkrper"/>
              <w:numPr>
                <w:ilvl w:val="0"/>
                <w:numId w:val="16"/>
              </w:num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126C9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Eleganz</w:t>
            </w:r>
            <w:r w:rsidRPr="003B6A2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(</w:t>
            </w:r>
            <w:r w:rsidR="00550950">
              <w:rPr>
                <w:rFonts w:asciiTheme="minorHAnsi" w:eastAsiaTheme="minorHAnsi" w:hAnsiTheme="minorHAnsi" w:cstheme="minorBidi"/>
                <w:sz w:val="22"/>
                <w:szCs w:val="22"/>
              </w:rPr>
              <w:t>bezüglich Sprache, Grafiken, Tabellen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)</w:t>
            </w:r>
          </w:p>
        </w:tc>
        <w:tc>
          <w:tcPr>
            <w:tcW w:w="779" w:type="dxa"/>
          </w:tcPr>
          <w:p w14:paraId="3E8126C4" w14:textId="77777777" w:rsidR="00817B35" w:rsidRDefault="00817B35" w:rsidP="003B6A2A">
            <w:pPr>
              <w:rPr>
                <w:lang w:eastAsia="de-DE"/>
              </w:rPr>
            </w:pPr>
          </w:p>
        </w:tc>
        <w:tc>
          <w:tcPr>
            <w:tcW w:w="780" w:type="dxa"/>
          </w:tcPr>
          <w:p w14:paraId="7BB906F7" w14:textId="77777777" w:rsidR="00817B35" w:rsidRDefault="00817B35" w:rsidP="003B6A2A">
            <w:pPr>
              <w:rPr>
                <w:lang w:eastAsia="de-DE"/>
              </w:rPr>
            </w:pPr>
          </w:p>
        </w:tc>
        <w:tc>
          <w:tcPr>
            <w:tcW w:w="3368" w:type="dxa"/>
          </w:tcPr>
          <w:p w14:paraId="044D22CD" w14:textId="77777777" w:rsidR="00817B35" w:rsidRDefault="00817B35" w:rsidP="003B6A2A">
            <w:pPr>
              <w:rPr>
                <w:lang w:eastAsia="de-DE"/>
              </w:rPr>
            </w:pPr>
          </w:p>
        </w:tc>
      </w:tr>
      <w:tr w:rsidR="00817B35" w14:paraId="5F20BC4A" w14:textId="77777777" w:rsidTr="00306ED6">
        <w:tc>
          <w:tcPr>
            <w:tcW w:w="4361" w:type="dxa"/>
          </w:tcPr>
          <w:p w14:paraId="1D12867C" w14:textId="77777777" w:rsidR="00817B35" w:rsidRPr="003B6A2A" w:rsidRDefault="00817B35" w:rsidP="00392536">
            <w:pPr>
              <w:pStyle w:val="Textkrper"/>
              <w:numPr>
                <w:ilvl w:val="0"/>
                <w:numId w:val="16"/>
              </w:num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126C9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Neuheit</w:t>
            </w:r>
            <w:r w:rsidRPr="003B6A2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(aufbereitete</w:t>
            </w:r>
            <w:r w:rsidR="00392536">
              <w:rPr>
                <w:rFonts w:asciiTheme="minorHAnsi" w:eastAsiaTheme="minorHAnsi" w:hAnsiTheme="minorHAnsi" w:cstheme="minorBidi"/>
                <w:sz w:val="22"/>
                <w:szCs w:val="22"/>
              </w:rPr>
              <w:t>s</w:t>
            </w:r>
            <w:r w:rsidRPr="003B6A2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Material und/</w:t>
            </w:r>
            <w:r w:rsidR="00550950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3B6A2A">
              <w:rPr>
                <w:rFonts w:asciiTheme="minorHAnsi" w:eastAsiaTheme="minorHAnsi" w:hAnsiTheme="minorHAnsi" w:cstheme="minorBidi"/>
                <w:sz w:val="22"/>
                <w:szCs w:val="22"/>
              </w:rPr>
              <w:t>oder die Argumentation haben Neuigkeits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wert)</w:t>
            </w:r>
          </w:p>
        </w:tc>
        <w:tc>
          <w:tcPr>
            <w:tcW w:w="779" w:type="dxa"/>
          </w:tcPr>
          <w:p w14:paraId="6ABE0E33" w14:textId="77777777" w:rsidR="00817B35" w:rsidRDefault="00817B35" w:rsidP="003B6A2A">
            <w:pPr>
              <w:rPr>
                <w:lang w:eastAsia="de-DE"/>
              </w:rPr>
            </w:pPr>
          </w:p>
        </w:tc>
        <w:tc>
          <w:tcPr>
            <w:tcW w:w="780" w:type="dxa"/>
          </w:tcPr>
          <w:p w14:paraId="18339B7D" w14:textId="77777777" w:rsidR="00817B35" w:rsidRDefault="00817B35" w:rsidP="003B6A2A">
            <w:pPr>
              <w:rPr>
                <w:lang w:eastAsia="de-DE"/>
              </w:rPr>
            </w:pPr>
          </w:p>
        </w:tc>
        <w:tc>
          <w:tcPr>
            <w:tcW w:w="3368" w:type="dxa"/>
          </w:tcPr>
          <w:p w14:paraId="0EE0BF8A" w14:textId="77777777" w:rsidR="00817B35" w:rsidRDefault="00817B35" w:rsidP="003B6A2A">
            <w:pPr>
              <w:rPr>
                <w:lang w:eastAsia="de-DE"/>
              </w:rPr>
            </w:pPr>
          </w:p>
        </w:tc>
      </w:tr>
      <w:tr w:rsidR="00817B35" w14:paraId="58C586CF" w14:textId="77777777" w:rsidTr="00306ED6">
        <w:tc>
          <w:tcPr>
            <w:tcW w:w="4361" w:type="dxa"/>
          </w:tcPr>
          <w:p w14:paraId="05E454B4" w14:textId="77777777" w:rsidR="00817B35" w:rsidRPr="003B6A2A" w:rsidRDefault="00817B35" w:rsidP="00392536">
            <w:pPr>
              <w:pStyle w:val="Textkrper"/>
              <w:numPr>
                <w:ilvl w:val="0"/>
                <w:numId w:val="16"/>
              </w:num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126C9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Passung</w:t>
            </w:r>
            <w:r w:rsidRPr="003B6A2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(Artikel passt thematisch in den Fokus von TATuP</w:t>
            </w:r>
            <w:r w:rsidR="00550950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und TATuP-Thema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)</w:t>
            </w:r>
          </w:p>
        </w:tc>
        <w:tc>
          <w:tcPr>
            <w:tcW w:w="779" w:type="dxa"/>
          </w:tcPr>
          <w:p w14:paraId="23922D7F" w14:textId="77777777" w:rsidR="00817B35" w:rsidRDefault="00817B35" w:rsidP="003B6A2A">
            <w:pPr>
              <w:rPr>
                <w:lang w:eastAsia="de-DE"/>
              </w:rPr>
            </w:pPr>
          </w:p>
        </w:tc>
        <w:tc>
          <w:tcPr>
            <w:tcW w:w="780" w:type="dxa"/>
          </w:tcPr>
          <w:p w14:paraId="39E82C24" w14:textId="77777777" w:rsidR="00817B35" w:rsidRDefault="00817B35" w:rsidP="003B6A2A">
            <w:pPr>
              <w:rPr>
                <w:lang w:eastAsia="de-DE"/>
              </w:rPr>
            </w:pPr>
          </w:p>
        </w:tc>
        <w:tc>
          <w:tcPr>
            <w:tcW w:w="3368" w:type="dxa"/>
          </w:tcPr>
          <w:p w14:paraId="1AF2341A" w14:textId="77777777" w:rsidR="00817B35" w:rsidRDefault="00817B35" w:rsidP="003B6A2A">
            <w:pPr>
              <w:rPr>
                <w:lang w:eastAsia="de-DE"/>
              </w:rPr>
            </w:pPr>
          </w:p>
        </w:tc>
      </w:tr>
      <w:tr w:rsidR="00817B35" w14:paraId="3D108225" w14:textId="77777777" w:rsidTr="00306ED6">
        <w:tc>
          <w:tcPr>
            <w:tcW w:w="4361" w:type="dxa"/>
          </w:tcPr>
          <w:p w14:paraId="2CD1AA56" w14:textId="77777777" w:rsidR="00817B35" w:rsidRPr="003B6A2A" w:rsidRDefault="00817B35" w:rsidP="004C3CED">
            <w:pPr>
              <w:pStyle w:val="Textkrper"/>
              <w:numPr>
                <w:ilvl w:val="0"/>
                <w:numId w:val="16"/>
              </w:num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126C9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Adressatengerechtigkeit</w:t>
            </w:r>
            <w:r w:rsidRPr="003B6A2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(Artikel berücksichtig die </w:t>
            </w:r>
            <w:r w:rsidR="00550950">
              <w:rPr>
                <w:rFonts w:asciiTheme="minorHAnsi" w:eastAsiaTheme="minorHAnsi" w:hAnsiTheme="minorHAnsi" w:cstheme="minorBidi"/>
                <w:sz w:val="22"/>
                <w:szCs w:val="22"/>
              </w:rPr>
              <w:t>interdisziplinäre</w:t>
            </w:r>
            <w:r w:rsidR="00550950" w:rsidRPr="003B6A2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3B6A2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Leserschaft und </w:t>
            </w:r>
            <w:r w:rsidR="004C3CED">
              <w:rPr>
                <w:rFonts w:asciiTheme="minorHAnsi" w:eastAsiaTheme="minorHAnsi" w:hAnsiTheme="minorHAnsi" w:cstheme="minorBidi"/>
                <w:sz w:val="22"/>
                <w:szCs w:val="22"/>
              </w:rPr>
              <w:t>ist allgemeinverständlich geschrieben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)</w:t>
            </w:r>
          </w:p>
        </w:tc>
        <w:tc>
          <w:tcPr>
            <w:tcW w:w="779" w:type="dxa"/>
          </w:tcPr>
          <w:p w14:paraId="028077BE" w14:textId="77777777" w:rsidR="00817B35" w:rsidRDefault="00817B35" w:rsidP="003B6A2A">
            <w:pPr>
              <w:rPr>
                <w:lang w:eastAsia="de-DE"/>
              </w:rPr>
            </w:pPr>
          </w:p>
        </w:tc>
        <w:tc>
          <w:tcPr>
            <w:tcW w:w="780" w:type="dxa"/>
          </w:tcPr>
          <w:p w14:paraId="157E66FA" w14:textId="77777777" w:rsidR="00817B35" w:rsidRDefault="00817B35" w:rsidP="003B6A2A">
            <w:pPr>
              <w:rPr>
                <w:lang w:eastAsia="de-DE"/>
              </w:rPr>
            </w:pPr>
          </w:p>
        </w:tc>
        <w:tc>
          <w:tcPr>
            <w:tcW w:w="3368" w:type="dxa"/>
          </w:tcPr>
          <w:p w14:paraId="2D414C15" w14:textId="77777777" w:rsidR="00817B35" w:rsidRDefault="00817B35" w:rsidP="003B6A2A">
            <w:pPr>
              <w:rPr>
                <w:lang w:eastAsia="de-DE"/>
              </w:rPr>
            </w:pPr>
          </w:p>
        </w:tc>
      </w:tr>
    </w:tbl>
    <w:p w14:paraId="3D5D87FA" w14:textId="77777777" w:rsidR="00F82EC3" w:rsidRDefault="00F82EC3">
      <w:pPr>
        <w:rPr>
          <w:lang w:eastAsia="de-DE"/>
        </w:rPr>
      </w:pPr>
    </w:p>
    <w:sectPr w:rsidR="00F82EC3" w:rsidSect="00E917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602C3" w14:textId="77777777" w:rsidR="00C330A9" w:rsidRDefault="00C330A9" w:rsidP="00865996">
      <w:pPr>
        <w:spacing w:after="0" w:line="240" w:lineRule="auto"/>
      </w:pPr>
      <w:r>
        <w:separator/>
      </w:r>
    </w:p>
  </w:endnote>
  <w:endnote w:type="continuationSeparator" w:id="0">
    <w:p w14:paraId="42BA633A" w14:textId="77777777" w:rsidR="00C330A9" w:rsidRDefault="00C330A9" w:rsidP="0086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CF058" w14:textId="77777777" w:rsidR="00B126C9" w:rsidRDefault="00B126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EC4C5" w14:textId="66A73010" w:rsidR="00F82EC3" w:rsidRDefault="00F82EC3">
    <w:pPr>
      <w:pStyle w:val="Fuzeile"/>
    </w:pPr>
    <w:r>
      <w:t xml:space="preserve">Version: </w:t>
    </w:r>
    <w:r w:rsidR="006E1016">
      <w:t>0</w:t>
    </w:r>
    <w:r w:rsidR="00883DF3">
      <w:t>3</w:t>
    </w:r>
    <w:r w:rsidR="00662A1A">
      <w:t>.</w:t>
    </w:r>
    <w:r w:rsidR="006E1016">
      <w:t>0</w:t>
    </w:r>
    <w:r w:rsidR="00883DF3">
      <w:t>3</w:t>
    </w:r>
    <w:bookmarkStart w:id="2" w:name="_GoBack"/>
    <w:bookmarkEnd w:id="2"/>
    <w:r>
      <w:t>.20</w:t>
    </w:r>
    <w:r w:rsidR="006E1016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3E8B3" w14:textId="77777777" w:rsidR="00B126C9" w:rsidRDefault="00B126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6670C" w14:textId="77777777" w:rsidR="00C330A9" w:rsidRDefault="00C330A9" w:rsidP="00865996">
      <w:pPr>
        <w:spacing w:after="0" w:line="240" w:lineRule="auto"/>
      </w:pPr>
      <w:r>
        <w:separator/>
      </w:r>
    </w:p>
  </w:footnote>
  <w:footnote w:type="continuationSeparator" w:id="0">
    <w:p w14:paraId="541428F2" w14:textId="77777777" w:rsidR="00C330A9" w:rsidRDefault="00C330A9" w:rsidP="00865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A72FC" w14:textId="77777777" w:rsidR="00B126C9" w:rsidRDefault="00B126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52717" w14:textId="77777777" w:rsidR="00EF0738" w:rsidRPr="00E91700" w:rsidRDefault="00E91700" w:rsidP="001223DD">
    <w:pPr>
      <w:pStyle w:val="Kopfzeile"/>
      <w:tabs>
        <w:tab w:val="clear" w:pos="4536"/>
        <w:tab w:val="left" w:pos="7964"/>
      </w:tabs>
      <w:rPr>
        <w:sz w:val="28"/>
        <w:szCs w:val="28"/>
      </w:rPr>
    </w:pPr>
    <w:r w:rsidRPr="00E91700">
      <w:rPr>
        <w:noProof/>
        <w:sz w:val="28"/>
        <w:szCs w:val="28"/>
        <w:lang w:eastAsia="de-DE"/>
      </w:rPr>
      <w:t>TATuP-</w:t>
    </w:r>
    <w:r w:rsidR="001223DD">
      <w:rPr>
        <w:noProof/>
        <w:sz w:val="28"/>
        <w:szCs w:val="28"/>
        <w:lang w:eastAsia="de-DE"/>
      </w:rPr>
      <w:t>Begutachtungsformular</w:t>
    </w:r>
    <w:r>
      <w:rPr>
        <w:noProof/>
        <w:sz w:val="28"/>
        <w:szCs w:val="28"/>
        <w:lang w:eastAsia="de-DE"/>
      </w:rPr>
      <w:tab/>
    </w:r>
    <w:r w:rsidR="001223DD">
      <w:rPr>
        <w:noProof/>
        <w:sz w:val="28"/>
        <w:szCs w:val="28"/>
        <w:lang w:eastAsia="de-DE"/>
      </w:rPr>
      <w:tab/>
    </w:r>
    <w:r w:rsidRPr="00E91700">
      <w:rPr>
        <w:noProof/>
        <w:sz w:val="28"/>
        <w:szCs w:val="28"/>
        <w:lang w:eastAsia="de-DE"/>
      </w:rPr>
      <w:fldChar w:fldCharType="begin"/>
    </w:r>
    <w:r w:rsidRPr="00E91700">
      <w:rPr>
        <w:noProof/>
        <w:sz w:val="28"/>
        <w:szCs w:val="28"/>
        <w:lang w:eastAsia="de-DE"/>
      </w:rPr>
      <w:instrText>PAGE   \* MERGEFORMAT</w:instrText>
    </w:r>
    <w:r w:rsidRPr="00E91700">
      <w:rPr>
        <w:noProof/>
        <w:sz w:val="28"/>
        <w:szCs w:val="28"/>
        <w:lang w:eastAsia="de-DE"/>
      </w:rPr>
      <w:fldChar w:fldCharType="separate"/>
    </w:r>
    <w:r w:rsidR="006E1016">
      <w:rPr>
        <w:noProof/>
        <w:sz w:val="28"/>
        <w:szCs w:val="28"/>
        <w:lang w:eastAsia="de-DE"/>
      </w:rPr>
      <w:t>2</w:t>
    </w:r>
    <w:r w:rsidRPr="00E91700">
      <w:rPr>
        <w:noProof/>
        <w:sz w:val="28"/>
        <w:szCs w:val="28"/>
        <w:lang w:eastAsia="de-DE"/>
      </w:rPr>
      <w:fldChar w:fldCharType="end"/>
    </w:r>
    <w:r>
      <w:rPr>
        <w:noProof/>
        <w:sz w:val="28"/>
        <w:szCs w:val="28"/>
        <w:lang w:eastAsia="de-DE"/>
      </w:rPr>
      <w:t xml:space="preserve"> von</w:t>
    </w:r>
    <w:r w:rsidR="002723C2">
      <w:rPr>
        <w:noProof/>
        <w:sz w:val="28"/>
        <w:szCs w:val="28"/>
        <w:lang w:eastAsia="de-DE"/>
      </w:rPr>
      <w:t xml:space="preserve">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C3B80" w14:textId="77777777" w:rsidR="00213B68" w:rsidRDefault="00883DF3" w:rsidP="00E91700">
    <w:pPr>
      <w:pStyle w:val="Kopfzeile"/>
      <w:jc w:val="center"/>
    </w:pPr>
    <w:r>
      <w:rPr>
        <w:noProof/>
        <w:lang w:eastAsia="de-DE"/>
      </w:rPr>
      <w:pict w14:anchorId="5D8513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0.8pt;height:108pt">
          <v:imagedata r:id="rId1" o:title="TATuP_Logo_DEuE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13E2A"/>
    <w:multiLevelType w:val="hybridMultilevel"/>
    <w:tmpl w:val="92BCCCB8"/>
    <w:lvl w:ilvl="0" w:tplc="39DE6EF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37C12"/>
    <w:multiLevelType w:val="hybridMultilevel"/>
    <w:tmpl w:val="1EDADE0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6A346B"/>
    <w:multiLevelType w:val="hybridMultilevel"/>
    <w:tmpl w:val="97DC5C40"/>
    <w:lvl w:ilvl="0" w:tplc="7E609D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62043"/>
    <w:multiLevelType w:val="hybridMultilevel"/>
    <w:tmpl w:val="B560AB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648CD"/>
    <w:multiLevelType w:val="hybridMultilevel"/>
    <w:tmpl w:val="30D4A89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8A24F0"/>
    <w:multiLevelType w:val="hybridMultilevel"/>
    <w:tmpl w:val="6AFA5010"/>
    <w:lvl w:ilvl="0" w:tplc="FD5EBC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92F3D"/>
    <w:multiLevelType w:val="hybridMultilevel"/>
    <w:tmpl w:val="D422C158"/>
    <w:lvl w:ilvl="0" w:tplc="5754961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4353A7"/>
    <w:multiLevelType w:val="hybridMultilevel"/>
    <w:tmpl w:val="F77610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37AF9"/>
    <w:multiLevelType w:val="multilevel"/>
    <w:tmpl w:val="E94E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6840A6"/>
    <w:multiLevelType w:val="hybridMultilevel"/>
    <w:tmpl w:val="E53493D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136986"/>
    <w:multiLevelType w:val="hybridMultilevel"/>
    <w:tmpl w:val="65526C44"/>
    <w:lvl w:ilvl="0" w:tplc="B5EA4B2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E0D84"/>
    <w:multiLevelType w:val="hybridMultilevel"/>
    <w:tmpl w:val="6FC41408"/>
    <w:lvl w:ilvl="0" w:tplc="0A3617B2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DD07C2"/>
    <w:multiLevelType w:val="hybridMultilevel"/>
    <w:tmpl w:val="B3149124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2F53A54"/>
    <w:multiLevelType w:val="hybridMultilevel"/>
    <w:tmpl w:val="A622D9FE"/>
    <w:lvl w:ilvl="0" w:tplc="1B804EA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7D04FB"/>
    <w:multiLevelType w:val="hybridMultilevel"/>
    <w:tmpl w:val="61F67BD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A220C3"/>
    <w:multiLevelType w:val="hybridMultilevel"/>
    <w:tmpl w:val="9982B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B7F5A"/>
    <w:multiLevelType w:val="hybridMultilevel"/>
    <w:tmpl w:val="D7FECB52"/>
    <w:lvl w:ilvl="0" w:tplc="D966E0E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21313"/>
    <w:multiLevelType w:val="hybridMultilevel"/>
    <w:tmpl w:val="CE76056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AEF66E3"/>
    <w:multiLevelType w:val="hybridMultilevel"/>
    <w:tmpl w:val="F77E204A"/>
    <w:lvl w:ilvl="0" w:tplc="D36ED85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DF0C32"/>
    <w:multiLevelType w:val="hybridMultilevel"/>
    <w:tmpl w:val="045EDDF4"/>
    <w:lvl w:ilvl="0" w:tplc="FD5EBC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1"/>
  </w:num>
  <w:num w:numId="5">
    <w:abstractNumId w:val="0"/>
  </w:num>
  <w:num w:numId="6">
    <w:abstractNumId w:val="16"/>
  </w:num>
  <w:num w:numId="7">
    <w:abstractNumId w:val="10"/>
  </w:num>
  <w:num w:numId="8">
    <w:abstractNumId w:val="8"/>
  </w:num>
  <w:num w:numId="9">
    <w:abstractNumId w:val="17"/>
  </w:num>
  <w:num w:numId="10">
    <w:abstractNumId w:val="12"/>
  </w:num>
  <w:num w:numId="11">
    <w:abstractNumId w:val="6"/>
  </w:num>
  <w:num w:numId="12">
    <w:abstractNumId w:val="19"/>
  </w:num>
  <w:num w:numId="13">
    <w:abstractNumId w:val="5"/>
  </w:num>
  <w:num w:numId="14">
    <w:abstractNumId w:val="4"/>
  </w:num>
  <w:num w:numId="15">
    <w:abstractNumId w:val="1"/>
  </w:num>
  <w:num w:numId="16">
    <w:abstractNumId w:val="14"/>
  </w:num>
  <w:num w:numId="17">
    <w:abstractNumId w:val="9"/>
  </w:num>
  <w:num w:numId="18">
    <w:abstractNumId w:val="3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6C"/>
    <w:rsid w:val="000007F7"/>
    <w:rsid w:val="00006DE2"/>
    <w:rsid w:val="00007121"/>
    <w:rsid w:val="00014D21"/>
    <w:rsid w:val="000166C5"/>
    <w:rsid w:val="00021B5E"/>
    <w:rsid w:val="00026C8F"/>
    <w:rsid w:val="00031EDA"/>
    <w:rsid w:val="000325B2"/>
    <w:rsid w:val="00036E7D"/>
    <w:rsid w:val="00044518"/>
    <w:rsid w:val="00056695"/>
    <w:rsid w:val="00074B5F"/>
    <w:rsid w:val="00092F59"/>
    <w:rsid w:val="0009361F"/>
    <w:rsid w:val="000A3D11"/>
    <w:rsid w:val="000B660C"/>
    <w:rsid w:val="000C029F"/>
    <w:rsid w:val="000F0B89"/>
    <w:rsid w:val="000F15EA"/>
    <w:rsid w:val="000F4156"/>
    <w:rsid w:val="000F5D60"/>
    <w:rsid w:val="00110D62"/>
    <w:rsid w:val="00117200"/>
    <w:rsid w:val="001223DD"/>
    <w:rsid w:val="0013580A"/>
    <w:rsid w:val="00144D47"/>
    <w:rsid w:val="001511E6"/>
    <w:rsid w:val="00161CDC"/>
    <w:rsid w:val="00173FAF"/>
    <w:rsid w:val="00175E7D"/>
    <w:rsid w:val="00181657"/>
    <w:rsid w:val="00182856"/>
    <w:rsid w:val="001905DC"/>
    <w:rsid w:val="0019108F"/>
    <w:rsid w:val="0019325E"/>
    <w:rsid w:val="0019743B"/>
    <w:rsid w:val="00197463"/>
    <w:rsid w:val="001B27F8"/>
    <w:rsid w:val="001D2AFC"/>
    <w:rsid w:val="00213B68"/>
    <w:rsid w:val="0021607A"/>
    <w:rsid w:val="002161A7"/>
    <w:rsid w:val="00220AA4"/>
    <w:rsid w:val="0022153A"/>
    <w:rsid w:val="00221665"/>
    <w:rsid w:val="00241AC8"/>
    <w:rsid w:val="00253251"/>
    <w:rsid w:val="002723C2"/>
    <w:rsid w:val="00293BF1"/>
    <w:rsid w:val="002942A8"/>
    <w:rsid w:val="002A318B"/>
    <w:rsid w:val="002A5124"/>
    <w:rsid w:val="002B1979"/>
    <w:rsid w:val="002B7442"/>
    <w:rsid w:val="002C223D"/>
    <w:rsid w:val="002C2D0B"/>
    <w:rsid w:val="002C4F14"/>
    <w:rsid w:val="002C54BA"/>
    <w:rsid w:val="002D3217"/>
    <w:rsid w:val="002F13B1"/>
    <w:rsid w:val="00300765"/>
    <w:rsid w:val="00302C5A"/>
    <w:rsid w:val="00303CB3"/>
    <w:rsid w:val="00306A93"/>
    <w:rsid w:val="00306ED6"/>
    <w:rsid w:val="00330901"/>
    <w:rsid w:val="003367AB"/>
    <w:rsid w:val="00352B31"/>
    <w:rsid w:val="00355CEF"/>
    <w:rsid w:val="003566F5"/>
    <w:rsid w:val="00360601"/>
    <w:rsid w:val="003615F0"/>
    <w:rsid w:val="00370444"/>
    <w:rsid w:val="00381A16"/>
    <w:rsid w:val="00382377"/>
    <w:rsid w:val="00392536"/>
    <w:rsid w:val="003A76CE"/>
    <w:rsid w:val="003B6A2A"/>
    <w:rsid w:val="003E0088"/>
    <w:rsid w:val="00403813"/>
    <w:rsid w:val="00406C7A"/>
    <w:rsid w:val="00412A4C"/>
    <w:rsid w:val="0042342A"/>
    <w:rsid w:val="0043142D"/>
    <w:rsid w:val="004330F2"/>
    <w:rsid w:val="00433A41"/>
    <w:rsid w:val="004348C4"/>
    <w:rsid w:val="0043497F"/>
    <w:rsid w:val="0045224F"/>
    <w:rsid w:val="0045435B"/>
    <w:rsid w:val="004550D9"/>
    <w:rsid w:val="00477E03"/>
    <w:rsid w:val="00480FB4"/>
    <w:rsid w:val="00482375"/>
    <w:rsid w:val="004874AC"/>
    <w:rsid w:val="004A03B1"/>
    <w:rsid w:val="004A0BAF"/>
    <w:rsid w:val="004A16AF"/>
    <w:rsid w:val="004A41EC"/>
    <w:rsid w:val="004C2D89"/>
    <w:rsid w:val="004C3CED"/>
    <w:rsid w:val="004D260B"/>
    <w:rsid w:val="004D42A2"/>
    <w:rsid w:val="004E53F2"/>
    <w:rsid w:val="00502156"/>
    <w:rsid w:val="00503360"/>
    <w:rsid w:val="005305EA"/>
    <w:rsid w:val="00540DF3"/>
    <w:rsid w:val="00550950"/>
    <w:rsid w:val="00560E4C"/>
    <w:rsid w:val="00572D55"/>
    <w:rsid w:val="00574A64"/>
    <w:rsid w:val="00575F49"/>
    <w:rsid w:val="00583DEF"/>
    <w:rsid w:val="0058436F"/>
    <w:rsid w:val="00597E8E"/>
    <w:rsid w:val="005A3482"/>
    <w:rsid w:val="005B4EF5"/>
    <w:rsid w:val="005B7C26"/>
    <w:rsid w:val="005C1C34"/>
    <w:rsid w:val="005C62CC"/>
    <w:rsid w:val="005D6460"/>
    <w:rsid w:val="005F5FA0"/>
    <w:rsid w:val="00600830"/>
    <w:rsid w:val="00610FA4"/>
    <w:rsid w:val="00611360"/>
    <w:rsid w:val="006261AB"/>
    <w:rsid w:val="00630032"/>
    <w:rsid w:val="00632E28"/>
    <w:rsid w:val="00640E18"/>
    <w:rsid w:val="006439E9"/>
    <w:rsid w:val="00647D9A"/>
    <w:rsid w:val="0065468B"/>
    <w:rsid w:val="00660CF7"/>
    <w:rsid w:val="00662A1A"/>
    <w:rsid w:val="00664CEB"/>
    <w:rsid w:val="00681D07"/>
    <w:rsid w:val="00693593"/>
    <w:rsid w:val="006975A2"/>
    <w:rsid w:val="006A3A14"/>
    <w:rsid w:val="006B3717"/>
    <w:rsid w:val="006B533A"/>
    <w:rsid w:val="006E1016"/>
    <w:rsid w:val="006E49A5"/>
    <w:rsid w:val="006F22FF"/>
    <w:rsid w:val="006F58B9"/>
    <w:rsid w:val="00711A1F"/>
    <w:rsid w:val="007161AA"/>
    <w:rsid w:val="00716C43"/>
    <w:rsid w:val="00726DF0"/>
    <w:rsid w:val="0073243A"/>
    <w:rsid w:val="00740FA6"/>
    <w:rsid w:val="00750872"/>
    <w:rsid w:val="00754DFB"/>
    <w:rsid w:val="00756AD7"/>
    <w:rsid w:val="007578E6"/>
    <w:rsid w:val="00774344"/>
    <w:rsid w:val="00774ED8"/>
    <w:rsid w:val="0077785A"/>
    <w:rsid w:val="007812DD"/>
    <w:rsid w:val="0079202F"/>
    <w:rsid w:val="00796F17"/>
    <w:rsid w:val="007D29A6"/>
    <w:rsid w:val="007D4578"/>
    <w:rsid w:val="007F0EC3"/>
    <w:rsid w:val="007F362C"/>
    <w:rsid w:val="00801260"/>
    <w:rsid w:val="0080324B"/>
    <w:rsid w:val="00817B35"/>
    <w:rsid w:val="00823A07"/>
    <w:rsid w:val="00831899"/>
    <w:rsid w:val="00842EE1"/>
    <w:rsid w:val="00843A23"/>
    <w:rsid w:val="00857E37"/>
    <w:rsid w:val="00860065"/>
    <w:rsid w:val="00863F36"/>
    <w:rsid w:val="00865996"/>
    <w:rsid w:val="008752D3"/>
    <w:rsid w:val="00883533"/>
    <w:rsid w:val="00883DF3"/>
    <w:rsid w:val="00884B25"/>
    <w:rsid w:val="008850F6"/>
    <w:rsid w:val="00891784"/>
    <w:rsid w:val="008A6C6A"/>
    <w:rsid w:val="008B5C19"/>
    <w:rsid w:val="008D0B35"/>
    <w:rsid w:val="008D3306"/>
    <w:rsid w:val="008D5B02"/>
    <w:rsid w:val="008D70D9"/>
    <w:rsid w:val="008F0842"/>
    <w:rsid w:val="00906CA7"/>
    <w:rsid w:val="00917E8F"/>
    <w:rsid w:val="0092092C"/>
    <w:rsid w:val="0092416A"/>
    <w:rsid w:val="00926020"/>
    <w:rsid w:val="0093048D"/>
    <w:rsid w:val="009434B2"/>
    <w:rsid w:val="009531B0"/>
    <w:rsid w:val="00957A50"/>
    <w:rsid w:val="00966F2A"/>
    <w:rsid w:val="009769E5"/>
    <w:rsid w:val="009A349A"/>
    <w:rsid w:val="009A5C1F"/>
    <w:rsid w:val="009B19C9"/>
    <w:rsid w:val="009C6640"/>
    <w:rsid w:val="009D4D05"/>
    <w:rsid w:val="009D6A56"/>
    <w:rsid w:val="009F7BE1"/>
    <w:rsid w:val="00A04DE7"/>
    <w:rsid w:val="00A05F5D"/>
    <w:rsid w:val="00A12891"/>
    <w:rsid w:val="00A14FE2"/>
    <w:rsid w:val="00A1611E"/>
    <w:rsid w:val="00A27686"/>
    <w:rsid w:val="00A27B83"/>
    <w:rsid w:val="00A365EC"/>
    <w:rsid w:val="00A43F1A"/>
    <w:rsid w:val="00A61072"/>
    <w:rsid w:val="00A652F0"/>
    <w:rsid w:val="00A779D8"/>
    <w:rsid w:val="00A81793"/>
    <w:rsid w:val="00A833C0"/>
    <w:rsid w:val="00A93D27"/>
    <w:rsid w:val="00A971D9"/>
    <w:rsid w:val="00AC3696"/>
    <w:rsid w:val="00AD397A"/>
    <w:rsid w:val="00AD66AF"/>
    <w:rsid w:val="00AE1339"/>
    <w:rsid w:val="00AE45DB"/>
    <w:rsid w:val="00AF1317"/>
    <w:rsid w:val="00AF1777"/>
    <w:rsid w:val="00AF183C"/>
    <w:rsid w:val="00AF5D26"/>
    <w:rsid w:val="00B07B95"/>
    <w:rsid w:val="00B124AB"/>
    <w:rsid w:val="00B126C9"/>
    <w:rsid w:val="00B13A20"/>
    <w:rsid w:val="00B23571"/>
    <w:rsid w:val="00B25341"/>
    <w:rsid w:val="00B36FFD"/>
    <w:rsid w:val="00B56AA8"/>
    <w:rsid w:val="00B731A5"/>
    <w:rsid w:val="00B777A6"/>
    <w:rsid w:val="00BC4766"/>
    <w:rsid w:val="00BD57B3"/>
    <w:rsid w:val="00BE360C"/>
    <w:rsid w:val="00BF7A38"/>
    <w:rsid w:val="00C16A11"/>
    <w:rsid w:val="00C329D0"/>
    <w:rsid w:val="00C330A9"/>
    <w:rsid w:val="00C500FC"/>
    <w:rsid w:val="00C517BD"/>
    <w:rsid w:val="00C81FA9"/>
    <w:rsid w:val="00C8229D"/>
    <w:rsid w:val="00C91E01"/>
    <w:rsid w:val="00C92A87"/>
    <w:rsid w:val="00C935D5"/>
    <w:rsid w:val="00C95B52"/>
    <w:rsid w:val="00CA2C51"/>
    <w:rsid w:val="00CA3B7C"/>
    <w:rsid w:val="00CA3F28"/>
    <w:rsid w:val="00CB2D37"/>
    <w:rsid w:val="00CC4EC1"/>
    <w:rsid w:val="00CC551E"/>
    <w:rsid w:val="00CD088A"/>
    <w:rsid w:val="00CE6311"/>
    <w:rsid w:val="00CF1716"/>
    <w:rsid w:val="00CF771F"/>
    <w:rsid w:val="00D07EC9"/>
    <w:rsid w:val="00D12606"/>
    <w:rsid w:val="00D17E49"/>
    <w:rsid w:val="00D23D94"/>
    <w:rsid w:val="00D23DD3"/>
    <w:rsid w:val="00D27818"/>
    <w:rsid w:val="00D37599"/>
    <w:rsid w:val="00D4109E"/>
    <w:rsid w:val="00D43CD3"/>
    <w:rsid w:val="00D471B5"/>
    <w:rsid w:val="00D513CF"/>
    <w:rsid w:val="00D61C36"/>
    <w:rsid w:val="00D670DE"/>
    <w:rsid w:val="00D80B29"/>
    <w:rsid w:val="00DA4EB5"/>
    <w:rsid w:val="00DB69E1"/>
    <w:rsid w:val="00DC7808"/>
    <w:rsid w:val="00DD426C"/>
    <w:rsid w:val="00DE2E09"/>
    <w:rsid w:val="00DE5B41"/>
    <w:rsid w:val="00DF30E5"/>
    <w:rsid w:val="00E020AF"/>
    <w:rsid w:val="00E035A3"/>
    <w:rsid w:val="00E20719"/>
    <w:rsid w:val="00E26EEC"/>
    <w:rsid w:val="00E355F1"/>
    <w:rsid w:val="00E44523"/>
    <w:rsid w:val="00E44AF2"/>
    <w:rsid w:val="00E621C7"/>
    <w:rsid w:val="00E649AB"/>
    <w:rsid w:val="00E80843"/>
    <w:rsid w:val="00E82E7A"/>
    <w:rsid w:val="00E91700"/>
    <w:rsid w:val="00E92ACD"/>
    <w:rsid w:val="00E9317B"/>
    <w:rsid w:val="00EA5197"/>
    <w:rsid w:val="00EB0B72"/>
    <w:rsid w:val="00EB19AF"/>
    <w:rsid w:val="00EB66F3"/>
    <w:rsid w:val="00EC2EED"/>
    <w:rsid w:val="00ED1D1F"/>
    <w:rsid w:val="00ED30B7"/>
    <w:rsid w:val="00EE1CDD"/>
    <w:rsid w:val="00EE20B4"/>
    <w:rsid w:val="00EF0738"/>
    <w:rsid w:val="00EF47F4"/>
    <w:rsid w:val="00F212A4"/>
    <w:rsid w:val="00F32C76"/>
    <w:rsid w:val="00F40313"/>
    <w:rsid w:val="00F40D33"/>
    <w:rsid w:val="00F467AC"/>
    <w:rsid w:val="00F6016C"/>
    <w:rsid w:val="00F80890"/>
    <w:rsid w:val="00F82EC3"/>
    <w:rsid w:val="00F93686"/>
    <w:rsid w:val="00FA098E"/>
    <w:rsid w:val="00FB0F04"/>
    <w:rsid w:val="00FB15F1"/>
    <w:rsid w:val="00FB3397"/>
    <w:rsid w:val="00FB6EAD"/>
    <w:rsid w:val="00FD733D"/>
    <w:rsid w:val="00FE0697"/>
    <w:rsid w:val="00FE0A85"/>
    <w:rsid w:val="00FE0C18"/>
    <w:rsid w:val="00FE1425"/>
    <w:rsid w:val="00FE153D"/>
    <w:rsid w:val="00FE237D"/>
    <w:rsid w:val="00FE2AFF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4:docId w14:val="63D62FF5"/>
  <w15:docId w15:val="{88AD8CF2-73C5-400E-B693-13FE4449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22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A3D11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43142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426C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957A50"/>
    <w:rPr>
      <w:b/>
      <w:bCs/>
      <w:smallCaps/>
      <w:spacing w:val="5"/>
    </w:rPr>
  </w:style>
  <w:style w:type="paragraph" w:styleId="StandardWeb">
    <w:name w:val="Normal (Web)"/>
    <w:basedOn w:val="Standard"/>
    <w:uiPriority w:val="99"/>
    <w:semiHidden/>
    <w:unhideWhenUsed/>
    <w:rsid w:val="00957A50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355F1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65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996"/>
  </w:style>
  <w:style w:type="paragraph" w:styleId="Fuzeile">
    <w:name w:val="footer"/>
    <w:basedOn w:val="Standard"/>
    <w:link w:val="FuzeileZchn"/>
    <w:uiPriority w:val="99"/>
    <w:unhideWhenUsed/>
    <w:rsid w:val="00865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996"/>
  </w:style>
  <w:style w:type="paragraph" w:styleId="Textkrper">
    <w:name w:val="Body Text"/>
    <w:basedOn w:val="Standard"/>
    <w:link w:val="TextkrperZchn"/>
    <w:rsid w:val="008D33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D330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906C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0A3D11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character" w:styleId="Hyperlink">
    <w:name w:val="Hyperlink"/>
    <w:basedOn w:val="Absatz-Standardschriftart"/>
    <w:uiPriority w:val="99"/>
    <w:rsid w:val="00D43CD3"/>
    <w:rPr>
      <w:rFonts w:ascii="Times New Roman" w:hAnsi="Times New Roman"/>
      <w:color w:val="0000FF"/>
      <w:sz w:val="22"/>
      <w:u w:val="none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0EC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22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229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229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2D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2D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2D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2D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2D89"/>
    <w:rPr>
      <w:b/>
      <w:b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F0738"/>
    <w:pPr>
      <w:spacing w:line="276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F0738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EF0738"/>
    <w:pPr>
      <w:spacing w:after="100"/>
      <w:ind w:left="440"/>
    </w:pPr>
  </w:style>
  <w:style w:type="character" w:customStyle="1" w:styleId="berschrift3Zchn">
    <w:name w:val="Überschrift 3 Zchn"/>
    <w:basedOn w:val="Absatz-Standardschriftart"/>
    <w:link w:val="berschrift3"/>
    <w:rsid w:val="0043142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DE"/>
    </w:rPr>
  </w:style>
  <w:style w:type="paragraph" w:customStyle="1" w:styleId="CitaviLiteraturverzeichnis">
    <w:name w:val="Citavi Literaturverzeichnis"/>
    <w:uiPriority w:val="99"/>
    <w:rsid w:val="002A318B"/>
    <w:pPr>
      <w:autoSpaceDE w:val="0"/>
      <w:autoSpaceDN w:val="0"/>
      <w:adjustRightInd w:val="0"/>
      <w:spacing w:after="120" w:line="240" w:lineRule="auto"/>
    </w:pPr>
    <w:rPr>
      <w:rFonts w:ascii="Tahoma" w:hAnsi="Tahoma" w:cs="Tahoma"/>
      <w:sz w:val="17"/>
      <w:szCs w:val="17"/>
      <w:lang w:val="en-US"/>
    </w:rPr>
  </w:style>
  <w:style w:type="table" w:styleId="Tabellenraster">
    <w:name w:val="Table Grid"/>
    <w:basedOn w:val="NormaleTabelle"/>
    <w:uiPriority w:val="39"/>
    <w:rsid w:val="00EE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6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none" w:sz="0" w:space="0" w:color="auto"/>
              </w:divBdr>
              <w:divsChild>
                <w:div w:id="1289627964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0943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483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tup.de/index.php/tatup/peerRevie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daktion@tatup.d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C1F4D0F-A10F-4B65-824F-B4FB44CC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Constanze Scherz</dc:creator>
  <cp:keywords/>
  <cp:lastModifiedBy>Pauline Böhm</cp:lastModifiedBy>
  <cp:revision>18</cp:revision>
  <cp:lastPrinted>2017-03-20T16:32:00Z</cp:lastPrinted>
  <dcterms:created xsi:type="dcterms:W3CDTF">2018-07-17T07:47:00Z</dcterms:created>
  <dcterms:modified xsi:type="dcterms:W3CDTF">2020-03-03T10:04:00Z</dcterms:modified>
</cp:coreProperties>
</file>